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Dječji i mladenački kreveti za skladnu sobu djeteta</w:t>
      </w:r>
    </w:p>
    <w:p>
      <w:pPr>
        <w:spacing w:after="120"/>
      </w:pPr>
      <w:r>
        <w:rPr>
          <w:rFonts w:ascii="Arial" w:cs="Arial" w:eastAsia="Arial" w:hAnsi="Arial"/>
          <w:i/>
          <w:iCs/>
          <w:sz w:val="24"/>
          <w:szCs w:val="24"/>
        </w:rPr>
        <w:t xml:space="preserve">Dječji i mladenački kreveti koji preobražavaju sobu u udobno mjesto za odrastanje. Otkrijte ponudu na latissa.hr.</w:t>
      </w:r>
    </w:p>
    <w:p>
      <w:r>
        <w:t xml:space="preserve"/>
      </w:r>
    </w:p>
    <w:p>
      <w:pPr>
        <w:spacing w:after="200"/>
      </w:pPr>
      <w:r>
        <w:rPr>
          <w:rFonts w:ascii="Arial" w:cs="Arial" w:eastAsia="Arial" w:hAnsi="Arial"/>
          <w:sz w:val="24"/>
          <w:szCs w:val="24"/>
        </w:rPr>
        <w:t xml:space="preserve">Soba djeteta je prostor koji odražava njegovu osobnost i raste s njim kroz različite faze odrastanja. </w:t>
      </w:r>
      <w:hyperlink w:history="1" r:id="rIdspae5zwbctyzwikfsxofu">
        <w:r>
          <w:rPr>
            <w:rStyle w:val="Hyperlink"/>
            <w:rFonts w:ascii="Arial" w:cs="Arial" w:eastAsia="Arial" w:hAnsi="Arial"/>
            <w:color w:val="0563C1"/>
            <w:sz w:val="24"/>
            <w:szCs w:val="24"/>
            <w:u w:val="single"/>
          </w:rPr>
          <w:t xml:space="preserve">Dječji i mladenački kreveti</w:t>
        </w:r>
      </w:hyperlink>
      <w:r>
        <w:rPr>
          <w:rFonts w:ascii="Arial" w:cs="Arial" w:eastAsia="Arial" w:hAnsi="Arial"/>
          <w:sz w:val="24"/>
          <w:szCs w:val="24"/>
        </w:rPr>
        <w:t xml:space="preserve"> središnji su element te sobe, a njihov izbor utječe na cjelokupni dojam prostora više nego što bi se moglo pretpostaviti. Pravilno odabran krevet nije samo mjesto za spavanje – on je platforma za igru, čitanje, sanjanje i opuštanje, koja postavlja ton cijele sobe. Roditelji koji posvete pažnju ovom izboru često otkriju da je razlika između prosječnog i pažljivo odabranog kreveta razlika između obične dječje sobe i prostora koji dijete istinski voli i u kojem se rado zadržava.</w:t>
      </w:r>
    </w:p>
    <w:p>
      <w:pPr>
        <w:pStyle w:val="Heading2"/>
      </w:pPr>
      <w:r>
        <w:rPr>
          <w:rFonts w:ascii="Arial" w:cs="Arial" w:eastAsia="Arial" w:hAnsi="Arial"/>
          <w:b/>
          <w:bCs/>
          <w:sz w:val="28"/>
          <w:szCs w:val="28"/>
        </w:rPr>
        <w:t xml:space="preserve">Dječji i mladenački kreveti kao središnji element sobe</w:t>
      </w:r>
    </w:p>
    <w:p>
      <w:pPr>
        <w:spacing w:after="200"/>
      </w:pPr>
      <w:r>
        <w:rPr>
          <w:rFonts w:ascii="Arial" w:cs="Arial" w:eastAsia="Arial" w:hAnsi="Arial"/>
          <w:sz w:val="24"/>
          <w:szCs w:val="24"/>
        </w:rPr>
        <w:t xml:space="preserve">Dječji i mladenački kreveti zauzimaju značajan dio prostora svake dječje sobe, što znači da njihov dizajn i boja imaju izravan utjecaj na cjelokupni vizualni dojam. Klasične izvedbe od masivnog drveta s prirodnom teksturom unose toplinu i bezvremenski karakter, dok moderni modeli s glatkim površinama i čistim linijama odgovaraju roditeljima koji preferiraju minimalistički pristup. Posebni tematski modeli – kreveti u obliku automobila, princeza ili svemirske letjelice – obraćaju se najmlađima i pretvaraju spavanje u doživljaj. Pri izboru je važno razmisliti o tome koliko dugo će dijete željeti zadržati određeni stil, jer estetski ukus djeteta se brzo razvija s godinama.</w:t>
      </w:r>
    </w:p>
    <w:p>
      <w:pPr>
        <w:spacing w:after="200"/>
      </w:pPr>
      <w:r>
        <w:rPr>
          <w:rFonts w:ascii="Arial" w:cs="Arial" w:eastAsia="Arial" w:hAnsi="Arial"/>
          <w:sz w:val="24"/>
          <w:szCs w:val="24"/>
        </w:rPr>
        <w:t xml:space="preserve">Boja i materijal okvira određuju atmosferu cijele sobe. Bijeli kreveti djeluju svježe i čisto, idealni za male sobe gdje je važno da prostor djeluje prozračnije. Drveni okviri u prirodnom tonu unose smirenost i odgovaraju različitim stilovima opremanja. Pastelne nijanse ružičaste, plave ili mente posebno su tražene za sobe predškolske djece, dok adolescenti često traže neutralnije ili tamnije izvedbe koje djeluju zrelije. Kvalitetna izrada s dobro obrađenim spojevima i zaglađenim rubovima je važan tehnički detalj koji jamči dugotrajnost i sigurnost u svakodnevnoj upotrebi.</w:t>
      </w:r>
    </w:p>
    <w:p>
      <w:pPr>
        <w:pStyle w:val="Heading2"/>
      </w:pPr>
      <w:r>
        <w:rPr>
          <w:rFonts w:ascii="Arial" w:cs="Arial" w:eastAsia="Arial" w:hAnsi="Arial"/>
          <w:b/>
          <w:bCs/>
          <w:sz w:val="28"/>
          <w:szCs w:val="28"/>
        </w:rPr>
        <w:t xml:space="preserve">Funkcionalnost koja prati dijete</w:t>
      </w:r>
    </w:p>
    <w:p>
      <w:pPr>
        <w:spacing w:after="200"/>
      </w:pPr>
      <w:r>
        <w:rPr>
          <w:rFonts w:ascii="Arial" w:cs="Arial" w:eastAsia="Arial" w:hAnsi="Arial"/>
          <w:sz w:val="24"/>
          <w:szCs w:val="24"/>
        </w:rPr>
        <w:t xml:space="preserve">Pametno osmišljeni dječji i mladenački kreveti nude više od osnovne funkcije spavanja. Modeli s ladicama ispod kreveta otvaraju prostor za pohranu posteljine, sezonske odjeće ili igračaka koje ne stanu drugdje. Krevete na kat s integriranim radnim stolom ili kutkom za igru ispod posebno cijene roditelji s manjim sobama, jer optimalno iskorištavaju dostupan prostor. Razvlačivi modeli prilagođavaju se rastu djeteta tijekom nekoliko godina, što znači da ulaganje ne treba ponavljati svaki put kada dijete preraste prethodnu veličinu. Ova vrsta dugoročnog promišljanja je financijski mudar pristup koji se isplati kroz godine.</w:t>
      </w:r>
    </w:p>
    <w:p>
      <w:pPr>
        <w:spacing w:after="200"/>
      </w:pPr>
      <w:r>
        <w:rPr>
          <w:rFonts w:ascii="Arial" w:cs="Arial" w:eastAsia="Arial" w:hAnsi="Arial"/>
          <w:sz w:val="24"/>
          <w:szCs w:val="24"/>
        </w:rPr>
        <w:t xml:space="preserve">Sigurnost je naravno prvenstvena zahtjeva kod kreveta za djecu. Dječji i mladenački kreveti s bočnim ogradama štite najmanje od pada tijekom noći, dok zaobljeni rubovi sprječavaju ozljede pri igri i kretanju oko kreveta. Materijali moraju biti certificirani i bez štetnih premaza, jer djeca su u tijesnom kontaktu s namještajem tijekom velikog dijela dana. Provjera certifikata kvalitete i poštivanja europskih sigurnosnih standarda je obavezan korak prije kupnje, posebno kada se radi o krevetima na kat gdje je sigurnost lestvice i gornjeg dijela kritična.</w:t>
      </w:r>
    </w:p>
    <w:p>
      <w:pPr>
        <w:pStyle w:val="Heading2"/>
      </w:pPr>
      <w:r>
        <w:rPr>
          <w:rFonts w:ascii="Arial" w:cs="Arial" w:eastAsia="Arial" w:hAnsi="Arial"/>
          <w:b/>
          <w:bCs/>
          <w:sz w:val="28"/>
          <w:szCs w:val="28"/>
        </w:rPr>
        <w:t xml:space="preserve">LATISSA home&amp;decor – izbor za svaki uzrast</w:t>
      </w:r>
    </w:p>
    <w:p>
      <w:pPr>
        <w:spacing w:after="200"/>
      </w:pPr>
      <w:r>
        <w:rPr>
          <w:rFonts w:ascii="Arial" w:cs="Arial" w:eastAsia="Arial" w:hAnsi="Arial"/>
          <w:sz w:val="24"/>
          <w:szCs w:val="24"/>
        </w:rPr>
        <w:t xml:space="preserve">U trgovini LATISSA home&amp;decor pronaći ćete bogatu ponudu modela prilagođenih različitim dobima i ukusima. Dječji i mladenački kreveti u našoj ponudbi obuhvaćaju modele od najmanjih dječjih kreveta do većih kreveta za tinejdžere, izrađene od provjereno kvalitetnih materijala i u skladu s europskim sigurnosnim normama. Na latissa.hr možete pregledati cjelokupni katalog s detaljnim fotografijama, dimenzijama i specifikacijama, što olakšava donošenje promišljene odluke. Naš tim stoji vam na raspolaganju za savjet, kako bi izbor bio prilagođen kako vašem prostoru tako i osobnosti vašeg djeteta.</w:t>
      </w:r>
    </w:p>
    <w:p>
      <w:pPr>
        <w:pStyle w:val="Heading2"/>
      </w:pPr>
      <w:r>
        <w:rPr>
          <w:rFonts w:ascii="Arial" w:cs="Arial" w:eastAsia="Arial" w:hAnsi="Arial"/>
          <w:b/>
          <w:bCs/>
          <w:sz w:val="28"/>
          <w:szCs w:val="28"/>
        </w:rPr>
        <w:t xml:space="preserve">Soba koja prati odrastanje</w:t>
      </w:r>
    </w:p>
    <w:p>
      <w:pPr>
        <w:spacing w:after="200"/>
      </w:pPr>
      <w:r>
        <w:rPr>
          <w:rFonts w:ascii="Arial" w:cs="Arial" w:eastAsia="Arial" w:hAnsi="Arial"/>
          <w:sz w:val="24"/>
          <w:szCs w:val="24"/>
        </w:rPr>
        <w:t xml:space="preserve">Krevet u dječjoj sobi je više od običnog komada namještaja – on je svjedok odrastanja, mjesto prvih samostalnih čitanja, popodnevnih snova i tihih razgovora s roditeljima prije spavanja. Pažljivo odabran komad postaje dio dragih uspomena iz djetinjstva. Ulaganje u kvalitetan i estetski usklađen krevet je ulaganje u atmosferu cijele sobe i u doživljaj djeteta u njegovom prvom samostalnom prostoru. Razmišljanje o tome kako će se prostor razvijati s djetetom je znak pažljivog roditeljstva koje cijeni detalje svakodnevnog života.</w:t>
      </w:r>
    </w:p>
    <w:p>
      <w:pPr>
        <w:spacing w:after="200"/>
      </w:pPr>
      <w:r>
        <w:rPr>
          <w:rFonts w:ascii="Arial" w:cs="Arial" w:eastAsia="Arial" w:hAnsi="Arial"/>
          <w:sz w:val="24"/>
          <w:szCs w:val="24"/>
        </w:rPr>
        <w:t xml:space="preserve">Pri kupnji se isplati i konzultirati s djetetom – ono često ima vrlo jasna mišljenja o tome što mu se sviđa, a uključivanje u proces stvara osjećaj vlasništva nad sobom i odgovornosti za njeno održavanje. Dijete koje sudjeluje u odabiru svoje sobe će je više voljeti i s većom brigom održavati. Razgovor o različitim opcijama i razlozima za pojedine izbore je također prilika za učenje o donošenju odluka, što je dragocjena vještina koja ostaje korisna i u kasnijim godinama života. Tako kupnja postaje više od transakcije – postaje dio obiteljskog odgoja.</w:t>
      </w:r>
    </w:p>
    <w:p>
      <w:pPr>
        <w:spacing w:after="200"/>
      </w:pPr>
      <w:r>
        <w:rPr>
          <w:sz w:val="24"/>
          <w:szCs w:val="24"/>
          <w:rFonts w:ascii="Arial" w:hAnsi="Arial"/>
        </w:rPr>
        <w:t xml:space="preserve">Pri kupnji se isplati razmisliti i o cjelokupnoj postavi sobe – komodama, ormarićima, polici za knjige – kako bi krevet bio u skladu s ostalim namještajem. Tematske kolekcije koje nude usklađene komade istog stila i materijala su pametan izbor za roditelje koji žele jedinstveni izgled bez napora pri kombiniranju različitih proizvođača. Tako se izbjegava neusklađenost komada koja često nastaje kada se namještaj kupuje postupno tijekom godina i u različitim trgovinama. Promišljen pristup od samog početka rezultira sobom koja vizualno izgleda kao da je profesionalno opremljena, što doprinosi cjelokupnoj kvaliteti života djeteta u njegovom osobnom prostoru i osjećaju pripadnosti.</w:t>
      </w:r>
    </w:p>
    <w:p>
      <w:pPr>
        <w:spacing w:after="200"/>
      </w:pPr>
      <w:r>
        <w:rPr>
          <w:rFonts w:ascii="Arial" w:cs="Arial" w:eastAsia="Arial" w:hAnsi="Arial"/>
          <w:sz w:val="24"/>
          <w:szCs w:val="24"/>
        </w:rPr>
        <w:t xml:space="preserve">Naručitelj članka: LATISSA home&amp;decor, Bojan Brežnik s.p.</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spae5zwbctyzwikfsxofu" Type="http://schemas.openxmlformats.org/officeDocument/2006/relationships/hyperlink" Target="https://latissa.hr/proizvodi/namjestaj/kreveti/djecji_i_mladenacki_kreveti/"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2026-05-10T21:33:13.818Z</dcterms:created>
  <dcterms:modified xsi:type="dcterms:W3CDTF">2026-05-10T21:33:13.838Z</dcterms:modified>
</cp:coreProperties>
</file>

<file path=docProps/custom.xml><?xml version="1.0" encoding="utf-8"?>
<Properties xmlns="http://schemas.openxmlformats.org/officeDocument/2006/custom-properties" xmlns:vt="http://schemas.openxmlformats.org/officeDocument/2006/docPropsVTypes"/>
</file>