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Barske stolice za druženje i opuštanje s prijateljima</w:t>
      </w:r>
    </w:p>
    <w:p>
      <w:pPr>
        <w:spacing w:after="120"/>
      </w:pPr>
      <w:r>
        <w:rPr>
          <w:rFonts w:ascii="Arial" w:cs="Arial" w:eastAsia="Arial" w:hAnsi="Arial"/>
          <w:i/>
          <w:iCs/>
          <w:sz w:val="24"/>
          <w:szCs w:val="24"/>
        </w:rPr>
        <w:t xml:space="preserve">Barske stolice koje pretvaraju kuhinju u središte druženja. Bogata ponudba na latissa.hr.</w:t>
      </w:r>
    </w:p>
    <w:p>
      <w:r>
        <w:t xml:space="preserve"/>
      </w:r>
    </w:p>
    <w:p>
      <w:pPr>
        <w:spacing w:after="200"/>
      </w:pPr>
      <w:r>
        <w:rPr>
          <w:rFonts w:ascii="Arial" w:cs="Arial" w:eastAsia="Arial" w:hAnsi="Arial"/>
          <w:sz w:val="24"/>
          <w:szCs w:val="24"/>
        </w:rPr>
        <w:t xml:space="preserve">Suvremeni domovi su sve više okrenuti otvorenom konceptu, gdje se kuhinja i dnevni boravak spajaju u jedinstveni prostor druženja i života. </w:t>
      </w:r>
      <w:hyperlink w:history="1" r:id="rIdoc8k8lqghcuqaeljce2t1">
        <w:r>
          <w:rPr>
            <w:rStyle w:val="Hyperlink"/>
            <w:rFonts w:ascii="Arial" w:cs="Arial" w:eastAsia="Arial" w:hAnsi="Arial"/>
            <w:color w:val="0563C1"/>
            <w:sz w:val="24"/>
            <w:szCs w:val="24"/>
            <w:u w:val="single"/>
          </w:rPr>
          <w:t xml:space="preserve">Barske stolice</w:t>
        </w:r>
      </w:hyperlink>
      <w:r>
        <w:rPr>
          <w:rFonts w:ascii="Arial" w:cs="Arial" w:eastAsia="Arial" w:hAnsi="Arial"/>
          <w:sz w:val="24"/>
          <w:szCs w:val="24"/>
        </w:rPr>
        <w:t xml:space="preserve"> u toj postavi imaju posebno mjesto – one su kostur kuhinjskog otoka ili visoke pulta, mjesto gdje se odvija najveći dio kuhinjske komunikacije i druženja s gostima dok se priprema hrana. Pravilno odabrani modeli pretvaraju običnu kuhinju u centralno mjesto okupljanja, gdje se rađaju razgovori, savjetuje o receptima i dijeli kvalitetno vrijeme s najmilijima. Ulaganje u kvalitetne barske stolice je ulaganje u životni stil koji cijeni zajedništvo i otvorenost u domu.</w:t>
      </w:r>
    </w:p>
    <w:p>
      <w:pPr>
        <w:pStyle w:val="Heading2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Barske stolice koje stvaraju ambijent</w:t>
      </w:r>
    </w:p>
    <w:p>
      <w:pPr>
        <w:spacing w:after="200"/>
      </w:pPr>
      <w:r>
        <w:rPr>
          <w:rFonts w:ascii="Arial" w:cs="Arial" w:eastAsia="Arial" w:hAnsi="Arial"/>
          <w:sz w:val="24"/>
          <w:szCs w:val="24"/>
        </w:rPr>
        <w:t xml:space="preserve">Atmosfera moderne kuhinje s otokom direktno ovisi o izboru sjedećih površina koje okružuju radni prostor. Barske stolice s pravilnim dizajnom postaju vizualna izjava prostora, koja često nadilazi sam kuhinjski namještaj po svojoj važnosti. Industrijski modeli s metalnim okvirom i drvenim sjedalom unose moderan urban karakter koji odlično odgovara loft stilu. Klasične izvedbe od masivnog drveta s mekanim presvlaka jastucima donose toplinu i ugodu. Suvremeni dizajnerski komadi sa skulpturalnim oblicima služe kao razgovorni element koji odmah privlači pozornost svakoga tko ulazi u prostor.</w:t>
      </w:r>
    </w:p>
    <w:p>
      <w:pPr>
        <w:spacing w:after="200"/>
      </w:pPr>
      <w:r>
        <w:rPr>
          <w:rFonts w:ascii="Arial" w:cs="Arial" w:eastAsia="Arial" w:hAnsi="Arial"/>
          <w:sz w:val="24"/>
          <w:szCs w:val="24"/>
        </w:rPr>
        <w:t xml:space="preserve">Boja je važan element koji odlučuje o tome kako će se stolice uklopiti u cjelokupnu atmosferu kuhinje. Neutralni tonovi poput sive, bijele i bež najlakše se kombiniraju s različitim stilovima i ne ograničavaju buduće promjene drugih elemenata. Hrabrije boje poput tamno plave, smaragdne ili terakote unose karakter i postaju vizualni naglasak. Crna je uvijek elegantan izbor koji se odlično slaže s modernim minimalističkim kuhinjama. Pri izboru je dobro razmisliti o postojećim bojama u kuhinji – kuhinjskim elementima, zidovima, podu, kako bi se nove stolice prirodno uklopile u cjelinu.</w:t>
      </w:r>
    </w:p>
    <w:p>
      <w:pPr>
        <w:pStyle w:val="Heading2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Visina i udobnost su ključni</w:t>
      </w:r>
    </w:p>
    <w:p>
      <w:pPr>
        <w:spacing w:after="200"/>
      </w:pPr>
      <w:r>
        <w:rPr>
          <w:rFonts w:ascii="Arial" w:cs="Arial" w:eastAsia="Arial" w:hAnsi="Arial"/>
          <w:sz w:val="24"/>
          <w:szCs w:val="24"/>
        </w:rPr>
        <w:t xml:space="preserve">Tehnički pravilna visina je apsolutno kritična. Barske stolice za standardne pulte visine 90-92 cm trebaju imati sjedište visine 60-65 cm, dok za visoke barske pulte 105-110 cm potrebne su stolice s sjedalom visine 75-80 cm. Pogrešna visina znači neudobno sjedenje, naprezanje ramena i lakata tijekom oslonca te neravnotežan vizualni dojam. Prilagodljivi modeli s plinskim cilindrom za podizanje i spuštanje nude maksimalnu fleksibilnost, posebno korisnu u domaćinstvima s više korisnika različite visine ili u prostorima gdje će se pulta možda mijenjati u budućnosti, što je razumna ulaganja u dugotrajnu korisnost.</w:t>
      </w:r>
    </w:p>
    <w:p>
      <w:pPr>
        <w:spacing w:after="200"/>
      </w:pPr>
      <w:r>
        <w:rPr>
          <w:rFonts w:ascii="Arial" w:cs="Arial" w:eastAsia="Arial" w:hAnsi="Arial"/>
          <w:sz w:val="24"/>
          <w:szCs w:val="24"/>
        </w:rPr>
        <w:t xml:space="preserve">Udobnost tijekom dužeg sjedenja je važna jer se barske stolice često koriste za doručke, kratke radne sastanke i druženja s prijateljima koja se mogu protezati satima. Modeli s naslonjačem podržavaju leđa i smanjuju umor pri dugotrajnom sjedenju. Anatomski oblikovana sjedala i podstava od kvalitetnih materijala dodatno povećavaju udobnost. Naslon za noge je također važan ergonomski detalj koji omogućuje pravilno držanje tijela i smanjuje pritisak na koljena. Pri kupnji se isplati isprobati stolicu nekoliko minuta, jer prava udobnost se otkriva tek nakon dužeg sjedenja, ne pri prvom dodiru.</w:t>
      </w:r>
    </w:p>
    <w:p>
      <w:pPr>
        <w:pStyle w:val="Heading2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LATISSA home&amp;decor – stolice s karakterom</w:t>
      </w:r>
    </w:p>
    <w:p>
      <w:pPr>
        <w:spacing w:after="200"/>
      </w:pPr>
      <w:r>
        <w:rPr>
          <w:rFonts w:ascii="Arial" w:cs="Arial" w:eastAsia="Arial" w:hAnsi="Arial"/>
          <w:sz w:val="24"/>
          <w:szCs w:val="24"/>
        </w:rPr>
        <w:t xml:space="preserve">U LATISSA home&amp;decor pripremili smo bogatu ponudu modela za različite stilove i potrebe. Visoke stolice u našoj ponudi obuhvaćaju klasične drvene izvedbe, suvremene metalne modele, dizajnerske komade s posebnim oblicima i prilagodljive modele s podesivom visinom. Materijali idu od prirodnog drveta i kože do moderne tkanine i tehničkog materijala, što omogućuje izbor koji odgovara svakom estetskom ukusu i praktičnoj potrebi. Na latissa.hr možete vidjeti fotografije, specifikacije i mjere svih modela, a naš tim je tu da vam pomogne pri donošenju odluke koja će se savršeno uklopiti u vaš dom.</w:t>
      </w:r>
    </w:p>
    <w:p>
      <w:pPr>
        <w:pStyle w:val="Heading2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Centar druženja modernog doma</w:t>
      </w:r>
    </w:p>
    <w:p>
      <w:pPr>
        <w:spacing w:after="200"/>
      </w:pPr>
      <w:r>
        <w:rPr>
          <w:rFonts w:ascii="Arial" w:cs="Arial" w:eastAsia="Arial" w:hAnsi="Arial"/>
          <w:sz w:val="24"/>
          <w:szCs w:val="24"/>
        </w:rPr>
        <w:t xml:space="preserve">Najljepši trenutci u domu često se događaju oko kuhinjskog pulta. Razgovori uz jutarnju kavu, brze večeri prije izlaska, druženje s prijateljima dok netko priprema večeru – sve su to scenariji koji se najljepše odvijaju oko dobro postavljenog bara s ugodnim stolicama. Kvalitetne stolice doprinose kvaliteti svakog od ovih trenutaka, jer udobno sjedenje produžuje vrijeme druženja i potiče opuštene razgovore. Ulaganje u pravilan izbor je ulaganje u životni stil koji cijeni zajedništvo i otvorenost prema drugima, što je u sve hektičnijoj svakodnevici dragocjena vrijednost koju treba njegovati.</w:t>
      </w:r>
    </w:p>
    <w:p>
      <w:pPr>
        <w:spacing w:after="200"/>
      </w:pPr>
      <w:r>
        <w:rPr>
          <w:rFonts w:ascii="Arial" w:cs="Arial" w:eastAsia="Arial" w:hAnsi="Arial"/>
          <w:sz w:val="24"/>
          <w:szCs w:val="24"/>
        </w:rPr>
        <w:t xml:space="preserve">Trajnost je važan aspekt pri svakoj kupnji namještaja, ali kod stolica koje često koriste mnogi različiti ljudi posebno dolazi do izražaja. Kvalitetna izrada s robusnom konstrukcijom, izdržljivi materijali presvlake otporni na mrlje i pamuk, čvrste spojevi koji ne klimaju nakon godina svakodnevne upotrebe – sve su to znakovi premium kvalitete koja se isplati. Jeftiniji modeli često pokazuju prve znakove istrošenosti vrlo brzo, pa je njihova zamjena u kratkim razmacima u konačnici skuplja od jednokratnog ulaganja u kvalitetne komade s dugim životnim vijekom.</w:t>
      </w:r>
    </w:p>
    <w:p>
      <w:pPr>
        <w:spacing w:after="200"/>
      </w:pPr>
      <w:r>
        <w:rPr>
          <w:sz w:val="24"/>
          <w:szCs w:val="24"/>
          <w:rFonts w:ascii="Arial" w:hAnsi="Arial"/>
        </w:rPr>
        <w:t xml:space="preserve">Kvaliteta materijala izrade je odlučujući faktor za dugotrajnost. Masivno drvo, kvalitetni metalni okviri i otporne presvlake jamče godinama besprijekorne upotrebe bez gubitka stabilnosti ili estetike. Jeftiniji modeli često otkrivaju slabosti tek nakon nekoliko mjeseci intenzivne upotrebe – klimanja, izlizanost površine, gubitak punjenja jastuka. Pri kupnji se isplati testirati stabilnost, provjeriti spojeve i pažljivo pogledati materijale, jer su to detalji koji se kasnije ne mogu lako popraviti. Premium kvaliteta odmah na početku je u dugoročnom roku financijski razumnija odluka od stalnog ponavljanja jeftinijih kupnji koje brzo zahtjevaju zamjenu.</w:t>
      </w:r>
    </w:p>
    <w:p>
      <w:pPr>
        <w:spacing w:after="200"/>
      </w:pPr>
      <w:r>
        <w:rPr>
          <w:rFonts w:ascii="Arial" w:cs="Arial" w:eastAsia="Arial" w:hAnsi="Arial"/>
          <w:sz w:val="24"/>
          <w:szCs w:val="24"/>
        </w:rPr>
        <w:t xml:space="preserve">Naručitelj članka: LATISSA home&amp;decor, Bojan Brežnik s.p.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24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180"/>
    </w:pPr>
    <w:rPr>
      <w:rFonts w:ascii="Arial" w:cs="Arial" w:eastAsia="Arial" w:hAnsi="Arial"/>
      <w:b/>
      <w:bCs/>
      <w:sz w:val="28"/>
      <w:szCs w:val="28"/>
    </w:rPr>
  </w:style>
  <w:style w:type="paragraph" w:styleId="Hyperlink">
    <w:name w:val="Hyperlink"/>
    <w:basedOn w:val="Normal"/>
    <w:rPr>
      <w:color w:val="0563C1"/>
      <w:u w:val="single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oc8k8lqghcuqaeljce2t1" Type="http://schemas.openxmlformats.org/officeDocument/2006/relationships/hyperlink" Target="https://latissa.hr/proizvodi/namjestaj/stolice/barske_stolice/" TargetMode="Externa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2026-05-10T21:33:14.125Z</dcterms:created>
  <dcterms:modified xsi:type="dcterms:W3CDTF">2026-05-10T21:33:14.125Z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